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lang w:val="es-ES" w:eastAsia="es-CO"/>
        </w:rPr>
      </w:pPr>
      <w:r>
        <w:rPr>
          <w:rFonts w:cs="Arial" w:ascii="Arial" w:hAnsi="Arial"/>
          <w:b/>
          <w:color w:val="212121"/>
          <w:lang w:val="es-ES" w:eastAsia="es-CO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lang w:val="es-ES" w:eastAsia="es-CO"/>
        </w:rPr>
      </w:pPr>
      <w:r>
        <w:rPr>
          <w:rFonts w:cs="Arial" w:ascii="Arial" w:hAnsi="Arial"/>
          <w:b/>
          <w:color w:val="212121"/>
          <w:lang w:val="es-ES" w:eastAsia="es-CO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lang w:val="es-ES" w:eastAsia="es-CO"/>
        </w:rPr>
      </w:pPr>
      <w:r>
        <w:rPr>
          <w:rFonts w:cs="Arial" w:ascii="Arial" w:hAnsi="Arial"/>
          <w:b/>
          <w:color w:val="212121"/>
          <w:lang w:val="es-ES" w:eastAsia="es-CO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cs="Arial"/>
          <w:b/>
          <w:b/>
          <w:color w:val="212121"/>
          <w:sz w:val="24"/>
          <w:szCs w:val="24"/>
          <w:lang w:val="es-ES" w:eastAsia="es-CO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CO"/>
        </w:rPr>
        <w:t>CONVOCATORIAS DE PROPUESTAS   No. 001/2016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cs="Arial"/>
          <w:b/>
          <w:b/>
          <w:color w:val="212121"/>
          <w:sz w:val="24"/>
          <w:szCs w:val="24"/>
          <w:lang w:val="es-ES" w:eastAsia="es-CO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CO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cs="Arial"/>
          <w:b/>
          <w:b/>
          <w:color w:val="212121"/>
          <w:sz w:val="24"/>
          <w:szCs w:val="24"/>
          <w:lang w:val="es-ES" w:eastAsia="es-CO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CO"/>
        </w:rPr>
        <w:t>REDES TEMÁTICAS EN ÁREAS DE INGENIERÍA, TECNOLOGÍA DE LA INFORMACIÓN, CIENCIAS AGRÍCOLAS Y EDUCACIÓN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cs="Arial"/>
          <w:b/>
          <w:b/>
          <w:color w:val="212121"/>
          <w:sz w:val="24"/>
          <w:szCs w:val="24"/>
          <w:lang w:val="es-ES" w:eastAsia="es-CO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CO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cs="Arial"/>
          <w:b/>
          <w:b/>
          <w:color w:val="212121"/>
          <w:sz w:val="24"/>
          <w:szCs w:val="24"/>
          <w:lang w:val="es-ES" w:eastAsia="es-CO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CO"/>
        </w:rPr>
        <w:t>Anuncio  Nº 001/2016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CO"/>
        </w:rPr>
      </w:pPr>
      <w:r>
        <w:rPr>
          <w:rFonts w:cs="Arial" w:ascii="Arial" w:hAnsi="Arial"/>
          <w:color w:val="212121"/>
          <w:sz w:val="24"/>
          <w:szCs w:val="24"/>
          <w:lang w:val="es-ES" w:eastAsia="es-CO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CO"/>
        </w:rPr>
      </w:pPr>
      <w:r>
        <w:rPr>
          <w:rFonts w:cs="Arial" w:ascii="Arial" w:hAnsi="Arial"/>
          <w:color w:val="212121"/>
          <w:sz w:val="24"/>
          <w:szCs w:val="24"/>
          <w:lang w:val="es-ES" w:eastAsia="es-CO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  <w:tab/>
        <w:t>La coordinación general de las IUS de América hace pública la presente convocatoria de selección de propuestas para recibir el apoyo financiero, dirigido a la creación o fortalecimiento de Redes Temáticas entre las  IUS de América en las áreas de ingeniería, tecnología de la información, ciencias agrícolas o educación. La propuesta debe incluir actividades de investigación científica, desarrollo tecnológico o de extensión universitaria a ejecutarse en un máximo de dos (2) años.</w:t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cs="Arial" w:ascii="Arial" w:hAnsi="Arial"/>
          <w:color w:val="212121"/>
          <w:sz w:val="24"/>
          <w:szCs w:val="24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cs="Arial" w:ascii="Arial" w:hAnsi="Arial"/>
          <w:color w:val="212121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  <w:t>1. PRESEN</w:t>
      </w:r>
      <w:bookmarkStart w:id="0" w:name="_GoBack"/>
      <w:bookmarkEnd w:id="0"/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  <w:t>TACIÓN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HTMLPreformatted"/>
        <w:shd w:val="clear" w:color="auto" w:fill="FFFFFF"/>
        <w:jc w:val="both"/>
        <w:rPr/>
      </w:pPr>
      <w:r>
        <w:rPr>
          <w:rFonts w:cs="Arial" w:ascii="Arial" w:hAnsi="Arial"/>
          <w:color w:val="212121"/>
          <w:sz w:val="24"/>
          <w:szCs w:val="24"/>
          <w:lang w:val="es-ES"/>
        </w:rPr>
        <w:t xml:space="preserve">Los interesados </w:t>
      </w:r>
      <w:r>
        <w:rPr>
          <w:rFonts w:cs="Arial" w:ascii="Arial" w:hAnsi="Arial"/>
          <w:color w:val="212121"/>
          <w:sz w:val="24"/>
          <w:szCs w:val="24"/>
          <w:lang w:val="en-US"/>
        </w:rPr>
        <w:t>​​deberán</w:t>
      </w:r>
      <w:r>
        <w:rPr>
          <w:rFonts w:cs="Arial" w:ascii="Arial" w:hAnsi="Arial"/>
          <w:color w:val="212121"/>
          <w:sz w:val="24"/>
          <w:szCs w:val="24"/>
          <w:lang w:val="es-ES"/>
        </w:rPr>
        <w:t xml:space="preserve"> presentar los documentos que se indican en la Sección 2 al correo electrónico </w:t>
      </w:r>
      <w:hyperlink r:id="rId2">
        <w:r>
          <w:rPr>
            <w:rStyle w:val="LinkdaInternet"/>
            <w:rFonts w:cs="Arial" w:ascii="Arial" w:hAnsi="Arial"/>
            <w:sz w:val="24"/>
            <w:szCs w:val="24"/>
            <w:lang w:val="es-ES"/>
          </w:rPr>
          <w:t>propp</w:t>
        </w:r>
        <w:r>
          <w:rPr>
            <w:rStyle w:val="LinkdaInternet"/>
            <w:rFonts w:cs="Arial" w:ascii="Arial" w:hAnsi="Arial"/>
            <w:sz w:val="24"/>
            <w:szCs w:val="24"/>
            <w:lang w:val="es-ES"/>
          </w:rPr>
          <w:t>@ucdb.br</w:t>
        </w:r>
      </w:hyperlink>
      <w:r>
        <w:rPr>
          <w:rFonts w:cs="Arial" w:ascii="Arial" w:hAnsi="Arial"/>
          <w:color w:val="212121"/>
          <w:sz w:val="24"/>
          <w:szCs w:val="24"/>
          <w:lang w:val="es-ES"/>
        </w:rPr>
        <w:t xml:space="preserve">  hasta las 23:59 (hora de Brasilia) en la fecha indicada en el calendario en la Sección 7. Las propuestas presentadas después de esta fecha no serán analizadas.</w:t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b/>
          <w:b/>
          <w:color w:val="212121"/>
          <w:sz w:val="24"/>
          <w:szCs w:val="24"/>
        </w:rPr>
      </w:pPr>
      <w:r>
        <w:rPr>
          <w:rFonts w:cs="Arial" w:ascii="Arial" w:hAnsi="Arial"/>
          <w:b/>
          <w:color w:val="212121"/>
          <w:sz w:val="24"/>
          <w:szCs w:val="24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b/>
          <w:b/>
          <w:color w:val="212121"/>
          <w:sz w:val="24"/>
          <w:szCs w:val="24"/>
        </w:rPr>
      </w:pPr>
      <w:r>
        <w:rPr>
          <w:rFonts w:cs="Arial" w:ascii="Arial" w:hAnsi="Arial"/>
          <w:b/>
          <w:color w:val="212121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  <w:t>2. DOCUMENTOS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  <w:t>Los documentos siguientes deben ser enviados por vía electrónica:</w:t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</w:r>
    </w:p>
    <w:p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  <w:t>Proyecto de investigación, desarrollo o extensión,  máximo de 10 páginas con  los siguientes elementos: (1) contextualización y  justificación; (2) fundamento teórico resumido; (3) Los objetivos generales y específicos; (4) la metodología , incluyendo estrategias para garantizar el establecimiento de una red temática; (5) Programa de actividades y equipo; (6) los resultados esperados; (7) presupuesto; (8) Recursos disponibles para la realización del proyecto; y (9) Referencias bibliográficas.</w:t>
      </w:r>
    </w:p>
    <w:p>
      <w:pPr>
        <w:pStyle w:val="HTMLPreformatted"/>
        <w:shd w:val="clear" w:color="auto" w:fill="FFFFFF"/>
        <w:ind w:left="180" w:hanging="0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</w:r>
    </w:p>
    <w:p>
      <w:pPr>
        <w:pStyle w:val="HTMLPreformatted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  <w:t>Resumen curricular: no más de una página por cada miembro del equipo del Proyecto.</w:t>
      </w:r>
    </w:p>
    <w:p>
      <w:pPr>
        <w:pStyle w:val="HTMLPreformatted"/>
        <w:shd w:val="clear" w:color="auto" w:fill="FFFFFF"/>
        <w:ind w:left="180" w:hanging="0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</w:r>
    </w:p>
    <w:p>
      <w:pPr>
        <w:pStyle w:val="HTMLPreformatted"/>
        <w:shd w:val="clear" w:color="auto" w:fill="FFFFFF"/>
        <w:ind w:left="180" w:hanging="0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  <w:t>3. Carta firmada por el más alto directivo de cada IUS certificando el interés en la ejecución del proyecto en caso de que sea aprobado.</w:t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</w:r>
    </w:p>
    <w:p>
      <w:pPr>
        <w:pStyle w:val="HTMLPreformatted"/>
        <w:numPr>
          <w:ilvl w:val="0"/>
          <w:numId w:val="2"/>
        </w:numPr>
        <w:shd w:val="clear" w:color="auto" w:fill="BFBFBF" w:themeFill="background1" w:themeFillShade="bf"/>
        <w:jc w:val="both"/>
        <w:rPr>
          <w:rFonts w:ascii="Arial" w:hAnsi="Arial" w:cs="Arial"/>
          <w:b/>
          <w:b/>
          <w:color w:val="212121"/>
          <w:sz w:val="24"/>
          <w:szCs w:val="24"/>
        </w:rPr>
      </w:pPr>
      <w:r>
        <w:rPr>
          <w:rFonts w:cs="Arial" w:ascii="Arial" w:hAnsi="Arial"/>
          <w:b/>
          <w:color w:val="212121"/>
          <w:sz w:val="24"/>
          <w:szCs w:val="24"/>
        </w:rPr>
        <w:t>REQUISITOS</w:t>
      </w:r>
    </w:p>
    <w:p>
      <w:pPr>
        <w:pStyle w:val="HTMLPreformatted"/>
        <w:shd w:val="clear" w:color="auto" w:fill="FFFFFF"/>
        <w:ind w:left="360" w:hanging="0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</w:r>
    </w:p>
    <w:p>
      <w:pPr>
        <w:pStyle w:val="HTMLPreformatted"/>
        <w:numPr>
          <w:ilvl w:val="0"/>
          <w:numId w:val="5"/>
        </w:numPr>
        <w:shd w:val="clear" w:color="auto" w:fill="FFFFFF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Arial" w:hAnsi="Arial"/>
          <w:color w:val="212121"/>
          <w:sz w:val="24"/>
          <w:szCs w:val="24"/>
          <w:lang w:val="es-ES"/>
        </w:rPr>
        <w:t xml:space="preserve">El coordinador  de la propuesta debe tener el título de doctor y tener una relación laboral de al menos un año con una de las IUS enumerados en el sitio web: </w:t>
      </w:r>
      <w:hyperlink r:id="rId3">
        <w:r>
          <w:rPr>
            <w:rStyle w:val="LinkdaInternet"/>
            <w:rFonts w:cs="Arial" w:ascii="Arial" w:hAnsi="Arial"/>
            <w:sz w:val="24"/>
            <w:szCs w:val="24"/>
            <w:lang w:val="es-ES"/>
          </w:rPr>
          <w:t>http://iusamerica.weebly.com</w:t>
        </w:r>
      </w:hyperlink>
      <w:r>
        <w:rPr>
          <w:rFonts w:cs="Arial" w:ascii="Arial" w:hAnsi="Arial"/>
          <w:color w:val="212121"/>
          <w:sz w:val="24"/>
          <w:szCs w:val="24"/>
          <w:lang w:val="es-ES"/>
        </w:rPr>
        <w:t>.</w:t>
      </w:r>
    </w:p>
    <w:p>
      <w:pPr>
        <w:pStyle w:val="HTMLPreformatted"/>
        <w:shd w:val="clear" w:color="auto" w:fill="FFFFFF"/>
        <w:ind w:left="180" w:hanging="0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</w:r>
    </w:p>
    <w:p>
      <w:pPr>
        <w:pStyle w:val="HTMLPreformatted"/>
        <w:numPr>
          <w:ilvl w:val="0"/>
          <w:numId w:val="5"/>
        </w:numPr>
        <w:shd w:val="clear" w:color="auto" w:fill="FFFFFF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  <w:t>La propuesta debe incluir por lo menos tres (3) IUS con sede en América,   cada una con al menos dos miembros de su cuerpo académico o administrativo insertado en el equipo que ejecutará la propuesta</w:t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</w:r>
    </w:p>
    <w:p>
      <w:pPr>
        <w:pStyle w:val="HTMLPreformatted"/>
        <w:numPr>
          <w:ilvl w:val="0"/>
          <w:numId w:val="5"/>
        </w:numPr>
        <w:shd w:val="clear" w:color="auto" w:fill="FFFFFF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  <w:t>El proyecto de presupuesto deberá incluir una inversión prevista de US$ 2.000,00 (dos mil dólares), al menos por parte de cada  IUS participante, como forma de contrapartida de los recursos de la convocatoria.</w:t>
      </w:r>
    </w:p>
    <w:p>
      <w:pPr>
        <w:pStyle w:val="HTMLPreformatted"/>
        <w:shd w:val="clear" w:color="auto" w:fill="FFFFFF"/>
        <w:ind w:left="540" w:hanging="0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</w:r>
    </w:p>
    <w:p>
      <w:pPr>
        <w:pStyle w:val="HTMLPreformatted"/>
        <w:shd w:val="clear" w:color="auto" w:fill="FFFFFF"/>
        <w:ind w:left="540" w:hanging="0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</w:r>
    </w:p>
    <w:p>
      <w:pPr>
        <w:pStyle w:val="Normal"/>
        <w:numPr>
          <w:ilvl w:val="0"/>
          <w:numId w:val="2"/>
        </w:numPr>
        <w:shd w:val="clear" w:color="auto" w:fill="BFBFBF" w:themeFill="background1" w:themeFillShade="b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  <w:t>RECURSOS FINANCIEROS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="Arial" w:ascii="Arial" w:hAnsi="Arial"/>
          <w:sz w:val="24"/>
          <w:szCs w:val="24"/>
          <w:lang w:val="es-ES"/>
        </w:rPr>
        <w:t>Las propuestas aprobadas que serán financiadas a través de esta convocatoria, con fondos que ascienden a US $ 20,000.00 (veinte mil dólares) son una donación de la Universidad Católica Don Bosco en Campo Grande, Brasil, que será administrado por la Fundación Tuiuiú (Campo Grande, MS). Cada propuesta podrá solicitar, a través de este anuncio, el monto máximo de US $ 10,000.00 (diez mil dólares) para gastos estrictamente relacionado con el objeto de la propuesta.</w:t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80" w:hanging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  <w:t>5.  EVALUACIÓN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80" w:hanging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  <w:t>La evaluación se llevará a cabo en tres fases, que se enumeran a continuación:</w:t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  <w:t>Fase 1 - Marco: evaluación efectuada por la comisión de seguimiento del ámbito 5  Programa Conjunto IV, llamado aquí CAA5 para determinar si las propuestas cumplen con los requisitos de la licitación. Sólo las propuestas que cumplen pasaran a la Fase 2.</w:t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>
        <w:rPr>
          <w:rFonts w:cs="Arial" w:ascii="Arial" w:hAnsi="Arial"/>
          <w:color w:val="212121"/>
          <w:sz w:val="24"/>
          <w:szCs w:val="24"/>
          <w:lang w:val="es-ES"/>
        </w:rPr>
        <w:t>Fase 2 - Valor técnico y científico: evaluación del mérito técnico y científico por consultores externos ad hoc a las  IUS y con gran experiencia en la coordinación de proyectos académicos. Cada propuesta recibirá una puntuación de 0 a 10 en base a los indicadores establecidos en la siguiente tabla. Propuestas de puntuación por debajo de 7 son desaprobadas y no irán a la Fase 3. En la tabla de abajo están los criterios y las ponderaciones que se utilizarán en el análisis de mérito técnico – científica.</w:t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cs="Arial" w:ascii="Arial" w:hAnsi="Arial"/>
          <w:color w:val="212121"/>
          <w:sz w:val="24"/>
          <w:szCs w:val="24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cs="Arial" w:ascii="Arial" w:hAnsi="Arial"/>
          <w:color w:val="212121"/>
          <w:sz w:val="24"/>
          <w:szCs w:val="24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cs="Arial" w:ascii="Arial" w:hAnsi="Arial"/>
          <w:color w:val="212121"/>
          <w:sz w:val="24"/>
          <w:szCs w:val="24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cs="Arial" w:ascii="Arial" w:hAnsi="Arial"/>
          <w:color w:val="212121"/>
          <w:sz w:val="24"/>
          <w:szCs w:val="24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cs="Arial" w:ascii="Arial" w:hAnsi="Arial"/>
          <w:color w:val="212121"/>
          <w:sz w:val="24"/>
          <w:szCs w:val="24"/>
        </w:rPr>
      </w:r>
    </w:p>
    <w:tbl>
      <w:tblPr>
        <w:tblW w:w="8958" w:type="dxa"/>
        <w:jc w:val="left"/>
        <w:tblInd w:w="4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a0"/>
      </w:tblPr>
      <w:tblGrid>
        <w:gridCol w:w="8263"/>
        <w:gridCol w:w="694"/>
      </w:tblGrid>
      <w:tr>
        <w:trPr/>
        <w:tc>
          <w:tcPr>
            <w:tcW w:w="8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es-CO"/>
              </w:rPr>
              <w:t>INDICADOR</w:t>
            </w:r>
          </w:p>
        </w:tc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es-CO"/>
              </w:rPr>
              <w:t>Peso</w:t>
            </w:r>
          </w:p>
        </w:tc>
      </w:tr>
      <w:tr>
        <w:trPr/>
        <w:tc>
          <w:tcPr>
            <w:tcW w:w="8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/>
              </w:rPr>
              <w:t>Mérito y relevancia científica , tecnológica , social  y / o de innovación para las regiones involucradas</w:t>
            </w:r>
          </w:p>
        </w:tc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CO"/>
              </w:rPr>
              <w:t>3,0</w:t>
            </w:r>
          </w:p>
        </w:tc>
      </w:tr>
      <w:tr>
        <w:trPr/>
        <w:tc>
          <w:tcPr>
            <w:tcW w:w="8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/>
              </w:rPr>
              <w:t>Enfoque, claridad  y coherencia en cuanto a los objetivos generales y específicos</w:t>
            </w:r>
          </w:p>
        </w:tc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CO"/>
              </w:rPr>
              <w:t>2,0</w:t>
            </w:r>
          </w:p>
        </w:tc>
      </w:tr>
      <w:tr>
        <w:trPr/>
        <w:tc>
          <w:tcPr>
            <w:tcW w:w="8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/>
              </w:rPr>
              <w:t>Coherencia textual , marco teórico y metodología coherente</w:t>
            </w:r>
          </w:p>
        </w:tc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CO"/>
              </w:rPr>
              <w:t>2,0</w:t>
            </w:r>
          </w:p>
        </w:tc>
      </w:tr>
      <w:tr>
        <w:trPr/>
        <w:tc>
          <w:tcPr>
            <w:tcW w:w="8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/>
              </w:rPr>
              <w:t>Coherencia , pertinencia y viabilidad de la propuesta en relación con lo previsto, presupuesto y a  los objetivos y resultados propuestos</w:t>
            </w:r>
          </w:p>
        </w:tc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CO"/>
              </w:rPr>
              <w:t>2,0</w:t>
            </w:r>
          </w:p>
        </w:tc>
      </w:tr>
      <w:tr>
        <w:trPr/>
        <w:tc>
          <w:tcPr>
            <w:tcW w:w="8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/>
              </w:rPr>
              <w:t>Experiencia e idoneidad del equipo en relación con los objetivos y la metodología propuesta</w:t>
            </w:r>
          </w:p>
        </w:tc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tLeast" w:line="240" w:before="0" w:after="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es-CO"/>
              </w:rPr>
              <w:t>1,0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cs="Arial" w:ascii="Arial" w:hAnsi="Arial"/>
          <w:sz w:val="24"/>
          <w:szCs w:val="24"/>
          <w:lang w:eastAsia="es-CO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  <w:t>Fase 3 - Relevancia para las IUS: evaluación de la relevancia para el IUS por el grupo directivo de las  UIS - América, que asigne a cada proyecto una puntuación de 0-10 en referencia a esta relevancia. Las propuestas con una puntuación de relevancia bajo 7 serán rechazadas en la Fase 3. La puntuación final utilizada para clasificar las propuestas será la media aritmética de las puntuaciones de las fases 2 y 3. Las dos propuestas mejor calificadas serán aprobadas definitivamente.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BFBFBF" w:themeFill="background1" w:themeFillShade="b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  <w:t>6. SEGUIMIENTO Y RENDICIÓN DE CUENTAS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  <w:t>3. El coordinador de la propuesta será responsable de la gestión de los recursos aprobados y por la prestación de cuentas parciales tras un año de ejecución del proyecto, y al final, hasta dos meses después del final de la ejecución.</w:t>
      </w:r>
    </w:p>
    <w:p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  <w:t>4. En la rendición de cuentas, los resultados obtenidos deberán presentarse, copias escaneadas de los recibos de los gastos incurridos y justificación de los cambios realizados en la propuesta original.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  <w:t>5. La rendición de cuentas será revisada por la CAA5 y la Fundación Tuiuiú, con la ayuda de consultores ad- hoc.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  <w:t xml:space="preserve">6. Los miembros del equipo que tengan su  rendición de cuentas rechazada no participará en nuevas licitaciones de la IUS - América por un período de cuatro años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  <w:t>7. CALENDARIO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</w:r>
    </w:p>
    <w:tbl>
      <w:tblPr>
        <w:tblW w:w="8913" w:type="dxa"/>
        <w:jc w:val="left"/>
        <w:tblInd w:w="1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67" w:type="dxa"/>
          <w:bottom w:w="0" w:type="dxa"/>
          <w:right w:w="75" w:type="dxa"/>
        </w:tblCellMar>
        <w:tblLook w:val="00a0"/>
      </w:tblPr>
      <w:tblGrid>
        <w:gridCol w:w="3686"/>
        <w:gridCol w:w="5226"/>
      </w:tblGrid>
      <w:tr>
        <w:trPr/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40" w:before="120" w:after="12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es-CO"/>
              </w:rPr>
              <w:t>FASE/EVENTO</w:t>
            </w:r>
          </w:p>
        </w:tc>
        <w:tc>
          <w:tcPr>
            <w:tcW w:w="5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67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tLeast" w:line="240" w:before="120" w:after="120"/>
              <w:jc w:val="both"/>
              <w:textAlignment w:val="baseline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  <w:lang w:eastAsia="es-CO"/>
              </w:rPr>
              <w:t>FECHA</w:t>
            </w:r>
          </w:p>
        </w:tc>
      </w:tr>
      <w:tr>
        <w:trPr/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  <w:lang w:val="es-ES" w:eastAsia="es-ES"/>
              </w:rPr>
            </w:pPr>
            <w:r>
              <w:rPr>
                <w:rFonts w:cs="Arial" w:ascii="Arial" w:hAnsi="Arial"/>
                <w:sz w:val="24"/>
                <w:szCs w:val="24"/>
              </w:rPr>
              <w:t>P</w:t>
            </w:r>
            <w:r>
              <w:rPr>
                <w:rFonts w:cs="Arial" w:ascii="Arial" w:hAnsi="Arial"/>
                <w:color w:val="212121"/>
                <w:sz w:val="24"/>
                <w:szCs w:val="24"/>
                <w:lang w:val="es-ES" w:eastAsia="es-ES"/>
              </w:rPr>
              <w:t>resentación de  las propuestas</w:t>
            </w:r>
          </w:p>
          <w:p>
            <w:pPr>
              <w:pStyle w:val="Normal"/>
              <w:spacing w:lineRule="atLeast" w:line="240" w:before="20" w:after="2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sz w:val="24"/>
                <w:szCs w:val="24"/>
                <w:lang w:eastAsia="es-CO"/>
              </w:rPr>
            </w:r>
          </w:p>
        </w:tc>
        <w:tc>
          <w:tcPr>
            <w:tcW w:w="5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  <w:lang w:val="es-ES" w:eastAsia="es-ES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Del 18 de marzo de 2016 </w:t>
            </w:r>
            <w:r>
              <w:rPr>
                <w:rFonts w:cs="Arial" w:ascii="Arial" w:hAnsi="Arial"/>
                <w:color w:val="212121"/>
                <w:sz w:val="24"/>
                <w:szCs w:val="24"/>
                <w:lang w:val="es-ES" w:eastAsia="es-ES"/>
              </w:rPr>
              <w:t>hasta el 18 de abril 2016</w:t>
            </w:r>
          </w:p>
        </w:tc>
      </w:tr>
      <w:tr>
        <w:trPr/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40" w:before="20" w:after="2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sz w:val="24"/>
                <w:szCs w:val="24"/>
                <w:lang w:eastAsia="es-CO"/>
              </w:rPr>
              <w:t>Divulgaciónde los resultados</w:t>
            </w:r>
          </w:p>
        </w:tc>
        <w:tc>
          <w:tcPr>
            <w:tcW w:w="5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212121"/>
                <w:sz w:val="24"/>
                <w:szCs w:val="24"/>
                <w:lang w:val="es-ES" w:eastAsia="es-ES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 w:eastAsia="es-ES"/>
              </w:rPr>
              <w:t>Hasta el 28 de junio 2016</w:t>
            </w:r>
          </w:p>
          <w:p>
            <w:pPr>
              <w:pStyle w:val="Normal"/>
              <w:spacing w:lineRule="atLeast" w:line="240" w:before="20" w:after="2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sz w:val="24"/>
                <w:szCs w:val="24"/>
                <w:lang w:eastAsia="es-CO"/>
              </w:rPr>
            </w:r>
          </w:p>
        </w:tc>
      </w:tr>
      <w:tr>
        <w:trPr/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212121"/>
                <w:sz w:val="24"/>
                <w:szCs w:val="24"/>
                <w:lang w:val="es-ES" w:eastAsia="es-ES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 w:eastAsia="es-ES"/>
              </w:rPr>
              <w:t>Liberación de los fondos</w:t>
            </w:r>
          </w:p>
          <w:p>
            <w:pPr>
              <w:pStyle w:val="Normal"/>
              <w:spacing w:lineRule="atLeast" w:line="240" w:before="20" w:after="2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sz w:val="24"/>
                <w:szCs w:val="24"/>
                <w:lang w:eastAsia="es-CO"/>
              </w:rPr>
            </w:r>
          </w:p>
        </w:tc>
        <w:tc>
          <w:tcPr>
            <w:tcW w:w="5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212121"/>
                <w:sz w:val="24"/>
                <w:szCs w:val="24"/>
                <w:lang w:val="es-ES" w:eastAsia="es-ES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 w:eastAsia="es-ES"/>
              </w:rPr>
              <w:t>Hasta agosto 2016</w:t>
            </w:r>
          </w:p>
          <w:p>
            <w:pPr>
              <w:pStyle w:val="Normal"/>
              <w:spacing w:lineRule="atLeast" w:line="240" w:before="20" w:after="2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sz w:val="24"/>
                <w:szCs w:val="24"/>
                <w:lang w:eastAsia="es-CO"/>
              </w:rPr>
            </w:r>
          </w:p>
        </w:tc>
      </w:tr>
      <w:tr>
        <w:trPr/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234" w:before="0" w:after="0"/>
              <w:jc w:val="both"/>
              <w:rPr>
                <w:rFonts w:ascii="Arial" w:hAnsi="Arial" w:cs="Arial"/>
                <w:color w:val="212121"/>
                <w:sz w:val="24"/>
                <w:szCs w:val="24"/>
                <w:lang w:val="es-ES" w:eastAsia="es-ES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 w:eastAsia="es-ES"/>
              </w:rPr>
              <w:t>Proporcionar cuentas parciales</w:t>
            </w:r>
          </w:p>
          <w:p>
            <w:pPr>
              <w:pStyle w:val="Normal"/>
              <w:spacing w:lineRule="atLeast" w:line="240" w:before="20" w:after="2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sz w:val="24"/>
                <w:szCs w:val="24"/>
                <w:lang w:eastAsia="es-CO"/>
              </w:rPr>
            </w:r>
          </w:p>
        </w:tc>
        <w:tc>
          <w:tcPr>
            <w:tcW w:w="5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212121"/>
                <w:sz w:val="24"/>
                <w:szCs w:val="24"/>
                <w:lang w:val="es-ES" w:eastAsia="es-ES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 w:eastAsia="es-ES"/>
              </w:rPr>
              <w:t>Hasta agosto 2017</w:t>
            </w:r>
          </w:p>
          <w:p>
            <w:pPr>
              <w:pStyle w:val="Normal"/>
              <w:spacing w:lineRule="atLeast" w:line="240" w:before="20" w:after="2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sz w:val="24"/>
                <w:szCs w:val="24"/>
                <w:lang w:eastAsia="es-CO"/>
              </w:rPr>
            </w:r>
          </w:p>
        </w:tc>
      </w:tr>
      <w:tr>
        <w:trPr/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212121"/>
                <w:sz w:val="24"/>
                <w:szCs w:val="24"/>
                <w:lang w:val="es-ES" w:eastAsia="es-ES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 w:eastAsia="es-ES"/>
              </w:rPr>
              <w:t>Proporcionar cuentas finales</w:t>
            </w:r>
          </w:p>
          <w:p>
            <w:pPr>
              <w:pStyle w:val="Normal"/>
              <w:spacing w:lineRule="atLeast" w:line="240" w:before="20" w:after="2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sz w:val="24"/>
                <w:szCs w:val="24"/>
                <w:lang w:eastAsia="es-CO"/>
              </w:rPr>
            </w:r>
          </w:p>
        </w:tc>
        <w:tc>
          <w:tcPr>
            <w:tcW w:w="5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Arial" w:hAnsi="Arial" w:cs="Arial"/>
                <w:color w:val="212121"/>
                <w:sz w:val="24"/>
                <w:szCs w:val="24"/>
                <w:lang w:val="es-ES" w:eastAsia="es-ES"/>
              </w:rPr>
            </w:pPr>
            <w:r>
              <w:rPr>
                <w:rFonts w:cs="Arial" w:ascii="Arial" w:hAnsi="Arial"/>
                <w:color w:val="212121"/>
                <w:sz w:val="24"/>
                <w:szCs w:val="24"/>
                <w:lang w:val="es-ES" w:eastAsia="es-ES"/>
              </w:rPr>
              <w:t>Hasta agosto 2018</w:t>
            </w:r>
          </w:p>
          <w:p>
            <w:pPr>
              <w:pStyle w:val="Normal"/>
              <w:spacing w:lineRule="atLeast" w:line="240" w:before="20" w:after="20"/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>
              <w:rPr>
                <w:rFonts w:cs="Arial" w:ascii="Arial" w:hAnsi="Arial"/>
                <w:sz w:val="24"/>
                <w:szCs w:val="24"/>
                <w:lang w:eastAsia="es-CO"/>
              </w:rPr>
            </w:r>
          </w:p>
        </w:tc>
      </w:tr>
    </w:tbl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</w:r>
    </w:p>
    <w:p>
      <w:pPr>
        <w:pStyle w:val="Normal"/>
        <w:shd w:val="clear" w:color="auto" w:fill="BFBFBF" w:themeFill="background1" w:themeFillShade="b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b/>
          <w:color w:val="212121"/>
          <w:sz w:val="24"/>
          <w:szCs w:val="24"/>
          <w:lang w:val="es-ES" w:eastAsia="es-ES"/>
        </w:rPr>
        <w:t>8. CONSIDERACIONES FINALES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cs="Arial" w:ascii="Arial" w:hAnsi="Arial"/>
          <w:sz w:val="24"/>
          <w:szCs w:val="24"/>
          <w:lang w:eastAsia="es-CO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60" w:hanging="36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  <w:t>Los productos generados a partir de este proyecto, como artículos científicos, libros, patentes, entre otros, deberán mencionar el apoyo financiero recibido por la UIS - América, Fundación Tuiuiú y UCDB.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60" w:hanging="36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  <w:t>Cómo criterio de desempate en la clasificación de las propuestas, se utilizará el tiempo de vínculo del coordinador de la propuesta con su  IUS de origen.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60" w:hanging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60" w:hanging="360"/>
        <w:jc w:val="both"/>
        <w:rPr/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  <w:t xml:space="preserve">Para solicitar alteraciones a la lista de cursos, unidades e investigadores disponibles en el sitio web IUS-América basta enviar un  e-mail a </w:t>
      </w:r>
      <w:hyperlink r:id="rId4">
        <w:r>
          <w:rPr>
            <w:rStyle w:val="LinkdaInternet"/>
            <w:rFonts w:cs="Arial" w:ascii="Arial" w:hAnsi="Arial"/>
            <w:sz w:val="24"/>
            <w:szCs w:val="24"/>
            <w:lang w:val="es-ES" w:eastAsia="es-ES"/>
          </w:rPr>
          <w:t>propp@ucdb.br</w:t>
        </w:r>
      </w:hyperlink>
      <w:r>
        <w:rPr>
          <w:rFonts w:cs="Arial" w:ascii="Arial" w:hAnsi="Arial"/>
          <w:color w:val="212121"/>
          <w:sz w:val="24"/>
          <w:szCs w:val="24"/>
          <w:lang w:val="es-ES" w:eastAsia="es-ES"/>
        </w:rPr>
        <w:t xml:space="preserve"> indicando que cambio debe realizarse.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60" w:hanging="360"/>
        <w:jc w:val="both"/>
        <w:rPr>
          <w:rFonts w:ascii="Arial" w:hAnsi="Arial" w:cs="Arial"/>
          <w:color w:val="212121"/>
          <w:sz w:val="24"/>
          <w:szCs w:val="24"/>
          <w:lang w:val="es-ES" w:eastAsia="es-ES"/>
        </w:rPr>
      </w:pPr>
      <w:r>
        <w:rPr>
          <w:rFonts w:cs="Arial" w:ascii="Arial" w:hAnsi="Arial"/>
          <w:color w:val="212121"/>
          <w:sz w:val="24"/>
          <w:szCs w:val="24"/>
          <w:lang w:val="es-ES" w:eastAsia="es-ES"/>
        </w:rPr>
        <w:t>Las omisiones en esta notificación serán decididos por la CAA5.</w:t>
      </w:r>
    </w:p>
    <w:p>
      <w:pPr>
        <w:pStyle w:val="Normal"/>
        <w:spacing w:lineRule="auto" w:line="240" w:before="0" w:after="240"/>
        <w:jc w:val="center"/>
        <w:rPr>
          <w:rFonts w:ascii="Arial" w:hAnsi="Arial" w:cs="Arial"/>
          <w:sz w:val="24"/>
          <w:szCs w:val="24"/>
          <w:lang w:eastAsia="es-CO"/>
        </w:rPr>
      </w:pPr>
      <w:r>
        <w:rPr>
          <w:rFonts w:cs="Arial" w:ascii="Arial" w:hAnsi="Arial"/>
          <w:sz w:val="24"/>
          <w:szCs w:val="24"/>
          <w:lang w:eastAsia="es-CO"/>
        </w:rPr>
      </w:r>
    </w:p>
    <w:p>
      <w:pPr>
        <w:pStyle w:val="Normal"/>
        <w:spacing w:lineRule="auto" w:line="240" w:before="0" w:after="240"/>
        <w:jc w:val="center"/>
        <w:rPr>
          <w:rFonts w:ascii="Arial" w:hAnsi="Arial" w:cs="Arial"/>
          <w:sz w:val="24"/>
          <w:szCs w:val="24"/>
          <w:lang w:eastAsia="es-CO"/>
        </w:rPr>
      </w:pPr>
      <w:r>
        <w:rPr>
          <w:rFonts w:cs="Arial" w:ascii="Arial" w:hAnsi="Arial"/>
          <w:sz w:val="24"/>
          <w:szCs w:val="24"/>
          <w:lang w:eastAsia="es-CO"/>
        </w:rPr>
      </w:r>
    </w:p>
    <w:p>
      <w:pPr>
        <w:pStyle w:val="Normal"/>
        <w:spacing w:lineRule="auto" w:line="240" w:before="0" w:after="240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eastAsia="es-CO"/>
        </w:rPr>
      </w:pPr>
      <w:r>
        <w:rPr>
          <w:rFonts w:cs="Arial" w:ascii="Arial" w:hAnsi="Arial"/>
          <w:sz w:val="24"/>
          <w:szCs w:val="24"/>
          <w:lang w:eastAsia="es-CO"/>
        </w:rPr>
        <w:br/>
      </w:r>
      <w:r>
        <w:rPr>
          <w:rFonts w:cs="Arial" w:ascii="Arial" w:hAnsi="Arial"/>
          <w:b/>
          <w:bCs/>
          <w:color w:val="000000"/>
          <w:sz w:val="24"/>
          <w:szCs w:val="24"/>
          <w:lang w:eastAsia="es-CO"/>
        </w:rPr>
        <w:t>Pe. Marcos Sandrini</w:t>
      </w:r>
    </w:p>
    <w:p>
      <w:pPr>
        <w:pStyle w:val="Normal"/>
        <w:spacing w:lineRule="auto" w:line="240" w:before="0" w:after="240"/>
        <w:jc w:val="center"/>
        <w:rPr/>
      </w:pPr>
      <w:r>
        <w:rPr>
          <w:rFonts w:cs="Arial" w:ascii="Arial" w:hAnsi="Arial"/>
          <w:b/>
          <w:bCs/>
          <w:color w:val="000000"/>
          <w:sz w:val="24"/>
          <w:szCs w:val="24"/>
          <w:lang w:eastAsia="es-CO"/>
        </w:rPr>
        <w:t>Coordinador  de las IUS-América</w:t>
      </w:r>
    </w:p>
    <w:sectPr>
      <w:headerReference w:type="default" r:id="rId5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Arial" w:hAnsi="Arial" w:cs="Arial"/>
        <w:b/>
        <w:b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-313690</wp:posOffset>
          </wp:positionH>
          <wp:positionV relativeFrom="paragraph">
            <wp:posOffset>-107950</wp:posOffset>
          </wp:positionV>
          <wp:extent cx="950595" cy="763270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40"/>
        <w:szCs w:val="40"/>
      </w:rPr>
      <w:t>I</w:t>
    </w:r>
    <w:r>
      <w:rPr>
        <w:rFonts w:cs="Arial" w:ascii="Arial" w:hAnsi="Arial"/>
        <w:b/>
        <w:sz w:val="40"/>
        <w:szCs w:val="40"/>
      </w:rPr>
      <w:t>US-AMÉRICA</w:t>
    </w:r>
  </w:p>
  <w:p>
    <w:pPr>
      <w:pStyle w:val="Cabealho"/>
      <w:tabs>
        <w:tab w:val="center" w:pos="4252" w:leader="none"/>
        <w:tab w:val="right" w:pos="8504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sz w:val="24"/>
        <w:b/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sz w:val="24"/>
        <w:b/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sz w:val="24"/>
        <w:b/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sz w:val="24"/>
        <w:b/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sz w:val="24"/>
        <w:b/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sz w:val="24"/>
        <w:b/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sz w:val="24"/>
        <w:b/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sz w:val="24"/>
        <w:b/>
        <w:rFonts w:ascii="Arial" w:hAnsi="Arial" w:cs="Times New Roman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b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4"/>
        <w:b/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sz w:val="24"/>
        <w:b/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sz w:val="24"/>
        <w:b/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sz w:val="24"/>
        <w:b/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sz w:val="24"/>
        <w:b/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sz w:val="24"/>
        <w:b/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sz w:val="24"/>
        <w:b/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sz w:val="24"/>
        <w:b/>
        <w:rFonts w:ascii="Arial" w:hAnsi="Arial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65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s-CO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ui313011384742221463172389" w:customStyle="1">
    <w:name w:val="yui_3_13_0_1_1384742221463_172389"/>
    <w:basedOn w:val="DefaultParagraphFont"/>
    <w:uiPriority w:val="99"/>
    <w:qFormat/>
    <w:rsid w:val="00d721dc"/>
    <w:rPr>
      <w:rFonts w:cs="Times New Roman"/>
    </w:rPr>
  </w:style>
  <w:style w:type="character" w:styleId="Yui313011384742221463172403" w:customStyle="1">
    <w:name w:val="yui_3_13_0_1_1384742221463_172403"/>
    <w:basedOn w:val="DefaultParagraphFont"/>
    <w:uiPriority w:val="99"/>
    <w:qFormat/>
    <w:rsid w:val="00d721dc"/>
    <w:rPr>
      <w:rFonts w:cs="Times New Roman"/>
    </w:rPr>
  </w:style>
  <w:style w:type="character" w:styleId="LinkdaInternet">
    <w:name w:val="Link da Internet"/>
    <w:basedOn w:val="DefaultParagraphFont"/>
    <w:uiPriority w:val="99"/>
    <w:rsid w:val="00776a04"/>
    <w:rPr>
      <w:rFonts w:cs="Times New Roman"/>
      <w:color w:val="0000FF"/>
      <w:u w:val="single"/>
    </w:rPr>
  </w:style>
  <w:style w:type="character" w:styleId="HTMLconformatoprevioCar" w:customStyle="1">
    <w:name w:val="HTML con formato previo Car"/>
    <w:basedOn w:val="DefaultParagraphFont"/>
    <w:link w:val="HTMLconformatoprevio"/>
    <w:uiPriority w:val="99"/>
    <w:qFormat/>
    <w:locked/>
    <w:rsid w:val="00776a04"/>
    <w:rPr>
      <w:rFonts w:ascii="Courier New" w:hAnsi="Courier New" w:cs="Courier New"/>
      <w:sz w:val="20"/>
      <w:szCs w:val="20"/>
      <w:lang w:eastAsia="es-CO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d252a9"/>
    <w:rPr>
      <w:lang w:val="es-CO" w:eastAsia="en-U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d252a9"/>
    <w:rPr>
      <w:lang w:val="es-CO" w:eastAsia="en-US"/>
    </w:rPr>
  </w:style>
  <w:style w:type="character" w:styleId="ListLabel1">
    <w:name w:val="ListLabel 1"/>
    <w:qFormat/>
    <w:rPr>
      <w:rFonts w:ascii="Arial" w:hAnsi="Arial" w:cs="Times New Roman"/>
      <w:b/>
      <w:sz w:val="24"/>
    </w:rPr>
  </w:style>
  <w:style w:type="character" w:styleId="ListLabel2">
    <w:name w:val="ListLabel 2"/>
    <w:qFormat/>
    <w:rPr>
      <w:rFonts w:ascii="Arial" w:hAnsi="Arial" w:eastAsia="Times New Roman" w:cs="Arial"/>
      <w:sz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99"/>
    <w:qFormat/>
    <w:rsid w:val="009f3e41"/>
    <w:pPr>
      <w:widowControl/>
      <w:suppressAutoHyphens w:val="true"/>
      <w:bidi w:val="0"/>
      <w:jc w:val="left"/>
    </w:pPr>
    <w:rPr>
      <w:rFonts w:eastAsia="Times New Roman" w:cs="Calibri" w:ascii="Calibri" w:hAnsi="Calibri"/>
      <w:color w:val="auto"/>
      <w:sz w:val="22"/>
      <w:szCs w:val="22"/>
      <w:lang w:val="es-CO" w:eastAsia="en-US" w:bidi="ar-SA"/>
    </w:rPr>
  </w:style>
  <w:style w:type="paragraph" w:styleId="NormalWeb">
    <w:name w:val="Normal (Web)"/>
    <w:basedOn w:val="Normal"/>
    <w:uiPriority w:val="99"/>
    <w:qFormat/>
    <w:rsid w:val="0043170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s-CO"/>
    </w:rPr>
  </w:style>
  <w:style w:type="paragraph" w:styleId="HTMLPreformatted">
    <w:name w:val="HTML Preformatted"/>
    <w:basedOn w:val="Normal"/>
    <w:link w:val="HTMLconformatoprevioCar"/>
    <w:uiPriority w:val="99"/>
    <w:qFormat/>
    <w:rsid w:val="00776a0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s-CO"/>
    </w:rPr>
  </w:style>
  <w:style w:type="paragraph" w:styleId="Cabealho">
    <w:name w:val="Cabeçalho"/>
    <w:basedOn w:val="Normal"/>
    <w:link w:val="EncabezadoCar"/>
    <w:unhideWhenUsed/>
    <w:rsid w:val="00d252a9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PiedepginaCar"/>
    <w:uiPriority w:val="99"/>
    <w:semiHidden/>
    <w:unhideWhenUsed/>
    <w:rsid w:val="00d252a9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981bfd"/>
    <w:pPr>
      <w:spacing w:before="0" w:after="20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us-america@ucdb.br" TargetMode="External"/><Relationship Id="rId3" Type="http://schemas.openxmlformats.org/officeDocument/2006/relationships/hyperlink" Target="http://iusamerica.weebly.com/" TargetMode="External"/><Relationship Id="rId4" Type="http://schemas.openxmlformats.org/officeDocument/2006/relationships/hyperlink" Target="mailto:propp@ucdb.br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LibreOffice/4.4.6.3$Linux_X86_64 LibreOffice_project/40m0$Build-3</Application>
  <Paragraphs>60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2016-03-28T21:14:00Z</dcterms:created>
  <dc:creator>Detalles del Huesped</dc:creator>
  <dc:language>pt-BR</dc:language>
  <dcterms:modified xsi:type="dcterms:W3CDTF">2016-03-29T07:21:58Z</dcterms:modified>
  <cp:revision>3</cp:revision>
  <dc:title>CONVOCATORIAS DE PROPUESTAS   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